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5" w:rsidRDefault="00827345" w:rsidP="00827345">
      <w:pPr>
        <w:rPr>
          <w:szCs w:val="36"/>
        </w:rPr>
      </w:pPr>
      <w:r>
        <w:rPr>
          <w:szCs w:val="36"/>
        </w:rPr>
        <w:t xml:space="preserve">Na temelju članka 127. Zakona o odgoju i obrazovanju u osnovnoj i srednjoj školi („Narodne novine“ broj 87/09., 92/10., 105/10.ispr., 90/11. I 94/13.) i članka 58. Osnovne škole Darda, Darda, a nakon isteka zakonskog roka za dobivanje suglasnosti iz Članka 127. St. 5. Zakona o odgoju i obrazovanju u osnovnoj i srednjoj školi, Školski odbor na sjednici održanoj dana 23.12.2014.godine, donio je sljedeću 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jc w:val="center"/>
        <w:rPr>
          <w:szCs w:val="36"/>
        </w:rPr>
      </w:pPr>
      <w:r>
        <w:rPr>
          <w:szCs w:val="36"/>
        </w:rPr>
        <w:t>O D L U K U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Za ravnatelja Osnovne škole Darda, Darda, imenuje se </w:t>
      </w:r>
      <w:proofErr w:type="spellStart"/>
      <w:r>
        <w:rPr>
          <w:szCs w:val="36"/>
        </w:rPr>
        <w:t>Janoš</w:t>
      </w:r>
      <w:proofErr w:type="spellEnd"/>
      <w:r>
        <w:rPr>
          <w:szCs w:val="36"/>
        </w:rPr>
        <w:t xml:space="preserve"> Boni </w:t>
      </w:r>
      <w:proofErr w:type="spellStart"/>
      <w:r>
        <w:rPr>
          <w:szCs w:val="36"/>
        </w:rPr>
        <w:t>prof</w:t>
      </w:r>
      <w:proofErr w:type="spellEnd"/>
      <w:r>
        <w:rPr>
          <w:szCs w:val="36"/>
        </w:rPr>
        <w:t>. matematike i fizike.</w:t>
      </w:r>
    </w:p>
    <w:p w:rsidR="00827345" w:rsidRDefault="00827345" w:rsidP="00827345">
      <w:pPr>
        <w:numPr>
          <w:ilvl w:val="0"/>
          <w:numId w:val="1"/>
        </w:numPr>
        <w:rPr>
          <w:szCs w:val="36"/>
        </w:rPr>
      </w:pPr>
      <w:r>
        <w:rPr>
          <w:szCs w:val="36"/>
        </w:rPr>
        <w:t>Mandat ravnatelja iz točke 1. ove odluke traje pet godina, počevši od 18.01.2015. godine .</w:t>
      </w:r>
    </w:p>
    <w:p w:rsidR="00827345" w:rsidRDefault="00827345" w:rsidP="00827345">
      <w:pPr>
        <w:numPr>
          <w:ilvl w:val="0"/>
          <w:numId w:val="1"/>
        </w:numPr>
        <w:rPr>
          <w:szCs w:val="36"/>
        </w:rPr>
      </w:pPr>
      <w:r>
        <w:rPr>
          <w:szCs w:val="36"/>
        </w:rPr>
        <w:t>Ovlašćuje se predsjednik Školskog odbora da s imenovanim ravnateljem sklopi ugovor o radu prema članku 127. Zakona o odgoju i obrazovanju u osnovnoj i srednjoj školi.</w:t>
      </w:r>
    </w:p>
    <w:p w:rsidR="00827345" w:rsidRDefault="00827345" w:rsidP="00827345">
      <w:pPr>
        <w:numPr>
          <w:ilvl w:val="0"/>
          <w:numId w:val="1"/>
        </w:numPr>
        <w:rPr>
          <w:szCs w:val="36"/>
        </w:rPr>
      </w:pPr>
      <w:r>
        <w:rPr>
          <w:szCs w:val="36"/>
        </w:rPr>
        <w:t>Ova odluka stupa na snagu danom donošenja.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jc w:val="center"/>
        <w:rPr>
          <w:szCs w:val="36"/>
        </w:rPr>
      </w:pPr>
      <w:r>
        <w:rPr>
          <w:szCs w:val="36"/>
        </w:rPr>
        <w:t>O b r a z l o ž e n j e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rPr>
          <w:szCs w:val="36"/>
        </w:rPr>
      </w:pPr>
      <w:r>
        <w:rPr>
          <w:szCs w:val="36"/>
        </w:rPr>
        <w:t>Dana, 11.11.2014. g. Školski odbor donio je Odluku o raspisivanju natječaja za izbor i imenovanje ravnatelja/ice ove škole. Natječaj je objavljen s natječajnim rokom u trajanju osam dana u „Glasu Slavonije“.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U natječaju su objavljeni uvjeti koje kandidat za ravnatelja trebaju ispuniti i isprave koje trebaju dostaviti kao dokaz o ispunjenju potrebnih uvjeta.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U okviru natječajnog roka na natječaj za ravnatelja/</w:t>
      </w:r>
      <w:proofErr w:type="spellStart"/>
      <w:r>
        <w:rPr>
          <w:szCs w:val="36"/>
        </w:rPr>
        <w:t>cu</w:t>
      </w:r>
      <w:proofErr w:type="spellEnd"/>
      <w:r>
        <w:rPr>
          <w:szCs w:val="36"/>
        </w:rPr>
        <w:t xml:space="preserve"> škole podnijela su dva kandidata.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Dana 20.11.2014.g. na sjednici Školskog odbora izvršen je izvid prijava na natječaj za ravnatelja/</w:t>
      </w:r>
      <w:proofErr w:type="spellStart"/>
      <w:r>
        <w:rPr>
          <w:szCs w:val="36"/>
        </w:rPr>
        <w:t>icu</w:t>
      </w:r>
      <w:proofErr w:type="spellEnd"/>
      <w:r>
        <w:rPr>
          <w:szCs w:val="36"/>
        </w:rPr>
        <w:t xml:space="preserve"> i uvjeta objavljenih u natječaju. Provjerom dostavljenih isprava uz prijavu na natječaj utvrđeno je da oba  kandidata ispunjavaju uvjete za izbor i imenovanje ravnatelja/ice škole.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Nakon utvrđivanja ispunjenosti potrebnih uvjeta, Školski odbor je donio zaključak da se prijave i životopisi kandidata dostave Učiteljskom vijeću, Vijeću roditelja i Skupu radnika radi donošenja zaključka o stajalištima glede pojedinog kandidata. Učiteljsko vijeće, Vijeće roditelja i Skup radnika obvezni su dostaviti zaključke o stajalištima u roku osam dana od dana primitka zaključka Školskog odbora o provođenju postupka i donošenju stajališta.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Sjednica Učiteljskog vijeća, Vijeća roditelja te Skup radnika su održani i zaključci doneseni u utvrđenom roku. Nakon primitka predmetnih zaključaka održana je sjednica Školskog odbora radi donošenja odluke o izboru jednog od kandidata prijavljenih na natječaj za ravnatelja/</w:t>
      </w:r>
      <w:proofErr w:type="spellStart"/>
      <w:r>
        <w:rPr>
          <w:szCs w:val="36"/>
        </w:rPr>
        <w:t>icu</w:t>
      </w:r>
      <w:proofErr w:type="spellEnd"/>
      <w:r>
        <w:rPr>
          <w:szCs w:val="36"/>
        </w:rPr>
        <w:t>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 xml:space="preserve">Izbor je proveden prema abecednom redu popisa kandidata. Jednoglasnom odlukom ukupnog broja članova Školskog odbora za ravnatelja škole je izabran </w:t>
      </w:r>
      <w:proofErr w:type="spellStart"/>
      <w:r>
        <w:rPr>
          <w:szCs w:val="36"/>
        </w:rPr>
        <w:t>Janoš</w:t>
      </w:r>
      <w:proofErr w:type="spellEnd"/>
      <w:r>
        <w:rPr>
          <w:szCs w:val="36"/>
        </w:rPr>
        <w:t xml:space="preserve"> Boni </w:t>
      </w:r>
      <w:proofErr w:type="spellStart"/>
      <w:r>
        <w:rPr>
          <w:szCs w:val="36"/>
        </w:rPr>
        <w:t>prof.matematike</w:t>
      </w:r>
      <w:proofErr w:type="spellEnd"/>
      <w:r>
        <w:rPr>
          <w:szCs w:val="36"/>
        </w:rPr>
        <w:t xml:space="preserve"> i fizike 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 xml:space="preserve">Nakon izbora kandidata za ravnatelja, upućen je zahtjev ministru znanosti, obrazovanja i sporta za dobivanje suglasnosti radi imenovanja izabranog kandidata za ravnatelja škole. Istekom zakonskog roka za dobivanje suglasnosti, sukladno </w:t>
      </w:r>
      <w:proofErr w:type="spellStart"/>
      <w:r>
        <w:rPr>
          <w:szCs w:val="36"/>
        </w:rPr>
        <w:t>čl</w:t>
      </w:r>
      <w:proofErr w:type="spellEnd"/>
      <w:r>
        <w:rPr>
          <w:szCs w:val="36"/>
        </w:rPr>
        <w:t xml:space="preserve">. 127.st. 5. Zakona o odgoju i obrazovanju u osnovnoj i srednjoj školi, smatra se da je suglasnost dana. 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 xml:space="preserve">Nakon isteka zakonskog roka za dobivanje suglasnosti iz </w:t>
      </w:r>
      <w:proofErr w:type="spellStart"/>
      <w:r>
        <w:rPr>
          <w:szCs w:val="36"/>
        </w:rPr>
        <w:t>čl</w:t>
      </w:r>
      <w:proofErr w:type="spellEnd"/>
      <w:r>
        <w:rPr>
          <w:szCs w:val="36"/>
        </w:rPr>
        <w:t xml:space="preserve">. 127. st. 5. Zakona o odgoju i obrazovanju u osnovnoj i srednjoj školi, Školski odbor je održao  sjednicu na kojoj je odlučeno o imenovanju izabranog kandidata za ravnatelja. Javnim glasovanjem, jednoglasnom odlukom sedam prisutnih članova od ukupno broja (7) članova Školskog odbora, izabran kandidat </w:t>
      </w:r>
      <w:proofErr w:type="spellStart"/>
      <w:r>
        <w:rPr>
          <w:szCs w:val="36"/>
        </w:rPr>
        <w:t>Janoš</w:t>
      </w:r>
      <w:proofErr w:type="spellEnd"/>
      <w:r>
        <w:rPr>
          <w:szCs w:val="36"/>
        </w:rPr>
        <w:t xml:space="preserve"> Boni </w:t>
      </w:r>
      <w:proofErr w:type="spellStart"/>
      <w:r>
        <w:rPr>
          <w:szCs w:val="36"/>
        </w:rPr>
        <w:t>prof</w:t>
      </w:r>
      <w:proofErr w:type="spellEnd"/>
      <w:r>
        <w:rPr>
          <w:szCs w:val="36"/>
        </w:rPr>
        <w:t>. imenova je ravnateljem škole.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lastRenderedPageBreak/>
        <w:t>S imenovanim ravnateljem predsjednik školskog odbora ovlašten je sklopiti ugovor o radu prema članku 127. Zakona o odgoju i obrazovanju u osnovnoj i srednjoj školi.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Pouka o pravnom lijeku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Svaki kandidat prijavljen na natječaj može obaviti izvid natječajnog materijala u svezi s ovom odlukom o imenovanju ravnatelja i protiv Odluke podnijeti tužbu Općinskom sudu u Osijeku u roku od 15 dana od dana primitka odluke.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rPr>
          <w:szCs w:val="36"/>
        </w:rPr>
      </w:pPr>
      <w:r>
        <w:rPr>
          <w:szCs w:val="36"/>
        </w:rPr>
        <w:t>KLASA: 003-03-14-01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URBROJ: 2100-14-14-</w:t>
      </w:r>
    </w:p>
    <w:p w:rsidR="00827345" w:rsidRDefault="00827345" w:rsidP="00827345">
      <w:pPr>
        <w:rPr>
          <w:szCs w:val="36"/>
        </w:rPr>
      </w:pPr>
      <w:r>
        <w:rPr>
          <w:szCs w:val="36"/>
        </w:rPr>
        <w:t>Darda 29.12.2014.</w:t>
      </w:r>
    </w:p>
    <w:p w:rsidR="00827345" w:rsidRDefault="00827345" w:rsidP="00827345">
      <w:pPr>
        <w:rPr>
          <w:szCs w:val="36"/>
        </w:rPr>
      </w:pPr>
    </w:p>
    <w:p w:rsidR="00827345" w:rsidRDefault="00827345" w:rsidP="00827345">
      <w:pPr>
        <w:jc w:val="right"/>
        <w:rPr>
          <w:szCs w:val="36"/>
        </w:rPr>
      </w:pPr>
      <w:r>
        <w:rPr>
          <w:szCs w:val="36"/>
        </w:rPr>
        <w:t>Predsjednik Školskog odbora</w:t>
      </w:r>
    </w:p>
    <w:p w:rsidR="00827345" w:rsidRDefault="00827345" w:rsidP="00827345">
      <w:pPr>
        <w:jc w:val="right"/>
        <w:rPr>
          <w:szCs w:val="36"/>
        </w:rPr>
      </w:pPr>
    </w:p>
    <w:p w:rsidR="00827345" w:rsidRDefault="00827345" w:rsidP="00827345">
      <w:pPr>
        <w:jc w:val="right"/>
        <w:rPr>
          <w:szCs w:val="36"/>
        </w:rPr>
      </w:pPr>
      <w:r>
        <w:rPr>
          <w:szCs w:val="36"/>
        </w:rPr>
        <w:t>________________________</w:t>
      </w:r>
    </w:p>
    <w:p w:rsidR="00827345" w:rsidRDefault="00827345" w:rsidP="00827345">
      <w:pPr>
        <w:jc w:val="right"/>
        <w:rPr>
          <w:szCs w:val="36"/>
        </w:rPr>
      </w:pPr>
    </w:p>
    <w:p w:rsidR="00827345" w:rsidRPr="005D7D75" w:rsidRDefault="00827345" w:rsidP="00827345">
      <w:pPr>
        <w:rPr>
          <w:szCs w:val="36"/>
        </w:rPr>
      </w:pPr>
    </w:p>
    <w:p w:rsidR="00961422" w:rsidRDefault="00961422"/>
    <w:sectPr w:rsidR="00961422" w:rsidSect="0048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277"/>
    <w:multiLevelType w:val="hybridMultilevel"/>
    <w:tmpl w:val="05B65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345"/>
    <w:rsid w:val="000A10FF"/>
    <w:rsid w:val="0048421A"/>
    <w:rsid w:val="00827345"/>
    <w:rsid w:val="009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>Osnovna škola Darda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2</cp:revision>
  <dcterms:created xsi:type="dcterms:W3CDTF">2015-01-22T09:55:00Z</dcterms:created>
  <dcterms:modified xsi:type="dcterms:W3CDTF">2015-01-22T10:01:00Z</dcterms:modified>
</cp:coreProperties>
</file>