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A7" w:rsidRDefault="00C452A7" w:rsidP="008E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C452A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Odredbe Statuta OŠ Darda obuhvaćene Odlukom o Izmjenama i dopuni Statuta OŠ Darda</w:t>
      </w:r>
    </w:p>
    <w:p w:rsidR="007831EE" w:rsidRDefault="007831EE" w:rsidP="008E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7831EE" w:rsidRDefault="007831EE" w:rsidP="008E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7831EE" w:rsidRPr="007831EE" w:rsidRDefault="007831EE" w:rsidP="00783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831EE">
        <w:rPr>
          <w:rFonts w:ascii="Times New Roman" w:eastAsia="Times New Roman" w:hAnsi="Times New Roman" w:cs="Times New Roman"/>
          <w:sz w:val="28"/>
          <w:szCs w:val="28"/>
          <w:lang w:eastAsia="hr-HR"/>
        </w:rPr>
        <w:t>Članak 43.</w:t>
      </w:r>
    </w:p>
    <w:p w:rsidR="007831EE" w:rsidRPr="007831EE" w:rsidRDefault="007831EE" w:rsidP="007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831EE" w:rsidRPr="007831EE" w:rsidRDefault="007831EE" w:rsidP="007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831EE">
        <w:rPr>
          <w:rFonts w:ascii="Times New Roman" w:eastAsia="Times New Roman" w:hAnsi="Times New Roman" w:cs="Times New Roman"/>
          <w:sz w:val="28"/>
          <w:szCs w:val="28"/>
          <w:lang w:eastAsia="hr-HR"/>
        </w:rPr>
        <w:t>O radu sjednice Vijeća roditelja i izboru roditelja za člana Školskog odbora vodi se zapisnik.</w:t>
      </w:r>
    </w:p>
    <w:p w:rsidR="007831EE" w:rsidRPr="00C452A7" w:rsidRDefault="007831EE" w:rsidP="008E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C452A7" w:rsidRDefault="00C452A7" w:rsidP="008E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E3228" w:rsidRPr="008E3228" w:rsidRDefault="00C452A7" w:rsidP="00C452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</w:t>
      </w:r>
      <w:r w:rsidR="007831EE">
        <w:rPr>
          <w:rFonts w:ascii="Times New Roman" w:eastAsia="Times New Roman" w:hAnsi="Times New Roman" w:cs="Times New Roman"/>
          <w:sz w:val="28"/>
          <w:szCs w:val="28"/>
          <w:lang w:eastAsia="hr-HR"/>
        </w:rPr>
        <w:t>Članak 57</w:t>
      </w:r>
      <w:r w:rsidR="008E3228"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8E3228" w:rsidRPr="008E3228" w:rsidRDefault="008E3228" w:rsidP="008E322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 odbor nakon primitka pisanog zaključka Učiteljskog vijeća, Vijeća roditelja i skupa radnika utvrđuje prijedlog odluke o imenovanju kandidata za ravnatelja i dostavlja zahtjev ministru radi dobivanja prethodne suglasnosti.</w:t>
      </w:r>
    </w:p>
    <w:p w:rsidR="008E3228" w:rsidRPr="008E3228" w:rsidRDefault="008E3228" w:rsidP="008E322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Nakon dobivanja suglasnosti ili protekom roka iz članka 56. stavka 5. ovog Statuta  Školskog odbora je obveza u roku od 15 dana donijeti odluku o imenovanju kandidata za ravnatelja za kojeg je zatražio prethodnu suglasnost i o tome obavijestiti sve kandidate prijavljene na natječaj.</w:t>
      </w:r>
    </w:p>
    <w:p w:rsidR="008E3228" w:rsidRPr="008E3228" w:rsidRDefault="008E3228" w:rsidP="008E322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Odluku o imenovanju ravnatelja Školski odbor donosi javnim glasovanjem.  </w:t>
      </w:r>
    </w:p>
    <w:p w:rsidR="008E3228" w:rsidRPr="008E3228" w:rsidRDefault="008E3228" w:rsidP="008E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8E3228" w:rsidRPr="008E3228" w:rsidRDefault="008E3228" w:rsidP="008E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Članak 86.</w:t>
      </w:r>
    </w:p>
    <w:p w:rsidR="008E3228" w:rsidRPr="008E3228" w:rsidRDefault="008E3228" w:rsidP="008E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E3228" w:rsidRP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Izostanke s nastave, odnosno zakašnjenja na nastavu i druge oblike odgojno-obrazovnog rada učenici su dužni opravdati liječničkom potvrdom – ispričnicom, ispričnicom roditelja, skrbnika ili ostalim valjanim dokazima.</w:t>
      </w:r>
    </w:p>
    <w:p w:rsidR="008E3228" w:rsidRP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Opravdanim izostancima smatra se bolest učenika, smrtni slučaj u obitelji, iznimne obiteljske prilike, prometni zastoji i prekidi, elementarne nepogode, sudjelovanje u organiziranim športskim i kulturnim aktivnostima i sl.</w:t>
      </w:r>
    </w:p>
    <w:p w:rsidR="008E3228" w:rsidRP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Opravdanost izostanaka u pravilu ocjenjuje razrednik.</w:t>
      </w:r>
    </w:p>
    <w:p w:rsidR="00CE7F5B" w:rsidRDefault="00CE7F5B"/>
    <w:p w:rsidR="008E3228" w:rsidRPr="008E3228" w:rsidRDefault="008E3228" w:rsidP="008E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Članak 87.</w:t>
      </w:r>
    </w:p>
    <w:p w:rsidR="008E3228" w:rsidRPr="008E3228" w:rsidRDefault="008E3228" w:rsidP="008E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E3228" w:rsidRPr="008E3228" w:rsidRDefault="008E3228" w:rsidP="008E32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 može izostati s nastave odnosno drugog oblika odgojno-obrazovnog rada po odobrenju:</w:t>
      </w:r>
    </w:p>
    <w:p w:rsidR="008E3228" w:rsidRPr="008E3228" w:rsidRDefault="008E3228" w:rsidP="008E3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učitelja s njegovog sata,</w:t>
      </w:r>
    </w:p>
    <w:p w:rsidR="008E3228" w:rsidRPr="008E3228" w:rsidRDefault="008E3228" w:rsidP="008E3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razrednika do tri radna dana,</w:t>
      </w:r>
    </w:p>
    <w:p w:rsidR="008E3228" w:rsidRPr="008E3228" w:rsidRDefault="008E3228" w:rsidP="008E3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ravnatelja do šest radnih dana,</w:t>
      </w:r>
    </w:p>
    <w:p w:rsidR="008E3228" w:rsidRDefault="008E3228" w:rsidP="008E32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Učiteljskog vijeća više od šest radnih dana.</w:t>
      </w:r>
    </w:p>
    <w:p w:rsidR="007831EE" w:rsidRDefault="007831EE" w:rsidP="0078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831EE" w:rsidRPr="008E3228" w:rsidRDefault="007831EE" w:rsidP="0078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E3228" w:rsidRDefault="008E3228"/>
    <w:p w:rsidR="008E3228" w:rsidRPr="008E3228" w:rsidRDefault="008E3228" w:rsidP="008E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Članak 88.</w:t>
      </w:r>
    </w:p>
    <w:p w:rsidR="008E3228" w:rsidRPr="008E3228" w:rsidRDefault="008E3228" w:rsidP="008E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E3228" w:rsidRP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Ako učenik ne dolazi redovito na nastavu ili ne izvršava druge školske obveze, razrednik će u roku od 7 dana od saznanja zatražiti od roditelja ili skrbnika objašnjenje o razlozima učenikovog neizvršavanja obveza.</w:t>
      </w:r>
    </w:p>
    <w:p w:rsidR="008E3228" w:rsidRP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O učenicima koji ne pohađaju školu ili je ne pohađaju redovito, ravnatelj je dužan izvijestiti Ured državne uprave u županiji i Centar za socijalnu skrb.</w:t>
      </w:r>
    </w:p>
    <w:p w:rsidR="008E3228" w:rsidRPr="008E3228" w:rsidRDefault="008E3228" w:rsidP="008E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3228">
        <w:rPr>
          <w:rFonts w:ascii="Times New Roman" w:eastAsia="Times New Roman" w:hAnsi="Times New Roman" w:cs="Times New Roman"/>
          <w:sz w:val="28"/>
          <w:szCs w:val="28"/>
          <w:lang w:eastAsia="hr-HR"/>
        </w:rPr>
        <w:t>Pod neredovitim pohađanjem nastave smatra se neopravdani izostanak tri dana neprekidno ili osam dana s prekidima tijekom jednog mjeseca.</w:t>
      </w:r>
    </w:p>
    <w:p w:rsidR="008E3228" w:rsidRDefault="008E3228"/>
    <w:p w:rsidR="001B23C6" w:rsidRPr="001B23C6" w:rsidRDefault="001B23C6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1B23C6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Članak 139.</w:t>
      </w:r>
    </w:p>
    <w:p w:rsidR="001B23C6" w:rsidRPr="001B23C6" w:rsidRDefault="001B23C6" w:rsidP="001B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B23C6" w:rsidRPr="001B23C6" w:rsidRDefault="001B23C6" w:rsidP="001B2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B23C6">
        <w:rPr>
          <w:rFonts w:ascii="Times New Roman" w:eastAsia="Times New Roman" w:hAnsi="Times New Roman" w:cs="Times New Roman"/>
          <w:sz w:val="28"/>
          <w:szCs w:val="28"/>
          <w:lang w:eastAsia="hr-HR"/>
        </w:rPr>
        <w:t>Roditelji odnosno skrbnici odgovorni su za učenikovo redovito pohađanje nastave i dužni su izostanke učenika opravdati neposredno u Školi ili pisanom izjavom, najkasnije osam dana nakon izostanka učenika.</w:t>
      </w:r>
    </w:p>
    <w:p w:rsidR="001B23C6" w:rsidRDefault="001B23C6"/>
    <w:p w:rsidR="00D15B0D" w:rsidRDefault="00D15B0D"/>
    <w:p w:rsidR="00D15B0D" w:rsidRPr="00D15B0D" w:rsidRDefault="00D15B0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Janoš</w:t>
      </w:r>
      <w:proofErr w:type="spellEnd"/>
      <w:r>
        <w:rPr>
          <w:sz w:val="28"/>
          <w:szCs w:val="28"/>
        </w:rPr>
        <w:t xml:space="preserve"> Boni, ravnatelj</w:t>
      </w:r>
    </w:p>
    <w:sectPr w:rsidR="00D15B0D" w:rsidRPr="00D1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FDF"/>
    <w:multiLevelType w:val="singleLevel"/>
    <w:tmpl w:val="1396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8"/>
    <w:rsid w:val="0009600A"/>
    <w:rsid w:val="001B23C6"/>
    <w:rsid w:val="007831EE"/>
    <w:rsid w:val="008E3228"/>
    <w:rsid w:val="00C452A7"/>
    <w:rsid w:val="00CE7F5B"/>
    <w:rsid w:val="00D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2017-03-09T12:54:00Z</cp:lastPrinted>
  <dcterms:created xsi:type="dcterms:W3CDTF">2017-03-09T12:50:00Z</dcterms:created>
  <dcterms:modified xsi:type="dcterms:W3CDTF">2017-03-09T12:54:00Z</dcterms:modified>
</cp:coreProperties>
</file>